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Arial" w:cs="Arial" w:eastAsia="Arial" w:hAnsi="Arial"/>
          <w:color w:val="000000"/>
          <w:sz w:val="22"/>
          <w:szCs w:val="22"/>
        </w:rPr>
      </w:pPr>
      <w:r w:rsidDel="00000000" w:rsidR="00000000" w:rsidRPr="00000000">
        <w:rPr>
          <w:rtl w:val="0"/>
        </w:rPr>
      </w:r>
    </w:p>
    <w:tbl>
      <w:tblPr>
        <w:tblStyle w:val="Table1"/>
        <w:tblW w:w="9360.0" w:type="dxa"/>
        <w:jc w:val="left"/>
        <w:tblInd w:w="0.0" w:type="dxa"/>
        <w:tblLayout w:type="fixed"/>
        <w:tblLook w:val="0400"/>
      </w:tblPr>
      <w:tblGrid>
        <w:gridCol w:w="9360"/>
        <w:tblGridChange w:id="0">
          <w:tblGrid>
            <w:gridCol w:w="9360"/>
          </w:tblGrid>
        </w:tblGridChange>
      </w:tblGrid>
      <w:tr>
        <w:trPr>
          <w:cantSplit w:val="0"/>
          <w:tblHeader w:val="0"/>
        </w:trPr>
        <w:tc>
          <w:tcPr>
            <w:shd w:fill="ffffff" w:val="clear"/>
          </w:tcPr>
          <w:p w:rsidR="00000000" w:rsidDel="00000000" w:rsidP="00000000" w:rsidRDefault="00000000" w:rsidRPr="00000000" w14:paraId="00000002">
            <w:pPr>
              <w:pageBreakBefore w:val="0"/>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2"/>
              <w:tblW w:w="9360.0" w:type="dxa"/>
              <w:jc w:val="left"/>
              <w:tblLayout w:type="fixed"/>
              <w:tblLook w:val="0400"/>
            </w:tblPr>
            <w:tblGrid>
              <w:gridCol w:w="9360"/>
              <w:tblGridChange w:id="0">
                <w:tblGrid>
                  <w:gridCol w:w="9360"/>
                </w:tblGrid>
              </w:tblGridChange>
            </w:tblGrid>
            <w:tr>
              <w:trPr>
                <w:cantSplit w:val="0"/>
                <w:trHeight w:val="9580" w:hRule="atLeast"/>
                <w:tblHeader w:val="0"/>
              </w:trPr>
              <w:tc>
                <w:tcPr>
                  <w:vAlign w:val="center"/>
                </w:tcPr>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rPr>
                      <w:rFonts w:ascii="Arial" w:cs="Arial" w:eastAsia="Arial" w:hAnsi="Arial"/>
                      <w:color w:val="333333"/>
                    </w:rPr>
                  </w:pPr>
                  <w:r w:rsidDel="00000000" w:rsidR="00000000" w:rsidRPr="00000000">
                    <w:rPr>
                      <w:rFonts w:ascii="Arial" w:cs="Arial" w:eastAsia="Arial" w:hAnsi="Arial"/>
                      <w:color w:val="333333"/>
                      <w:rtl w:val="0"/>
                    </w:rPr>
                    <w:t xml:space="preserve">Dear Hospitality Friend:</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rPr>
                      <w:rFonts w:ascii="Arial" w:cs="Arial" w:eastAsia="Arial" w:hAnsi="Arial"/>
                      <w:color w:val="333333"/>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pacing w:after="100" w:before="100" w:lineRule="auto"/>
                    <w:rPr>
                      <w:rFonts w:ascii="Arial" w:cs="Arial" w:eastAsia="Arial" w:hAnsi="Arial"/>
                      <w:color w:val="333333"/>
                    </w:rPr>
                  </w:pPr>
                  <w:r w:rsidDel="00000000" w:rsidR="00000000" w:rsidRPr="00000000">
                    <w:rPr>
                      <w:rFonts w:ascii="Arial" w:cs="Arial" w:eastAsia="Arial" w:hAnsi="Arial"/>
                      <w:color w:val="333333"/>
                      <w:rtl w:val="0"/>
                    </w:rPr>
                    <w:t xml:space="preserve">The Minnesota Chapter of HSMAI will be kicking off 2022 with a social event and silent auction in January/February. We would like to invite you to advertise your organization through participation in our silent auction with a donation.</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pacing w:after="100" w:before="100" w:line="240" w:lineRule="auto"/>
                    <w:rPr>
                      <w:rFonts w:ascii="Arial" w:cs="Arial" w:eastAsia="Arial" w:hAnsi="Arial"/>
                      <w:color w:val="333333"/>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pacing w:after="100" w:before="100" w:lineRule="auto"/>
                    <w:rPr>
                      <w:rFonts w:ascii="Arial" w:cs="Arial" w:eastAsia="Arial" w:hAnsi="Arial"/>
                      <w:color w:val="333333"/>
                    </w:rPr>
                  </w:pPr>
                  <w:r w:rsidDel="00000000" w:rsidR="00000000" w:rsidRPr="00000000">
                    <w:rPr>
                      <w:rFonts w:ascii="Arial" w:cs="Arial" w:eastAsia="Arial" w:hAnsi="Arial"/>
                      <w:color w:val="333333"/>
                      <w:rtl w:val="0"/>
                    </w:rPr>
                    <w:t xml:space="preserve">Proceeds from the silent auction will go towards assisting with the financial burden of HSMAI student memberships at our partner college UW-Stout, as well as a donation to Breaking Free, a local organization that provides direct services to help women escape human trafficking. </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pacing w:after="100" w:before="100" w:lineRule="auto"/>
                    <w:rPr>
                      <w:rFonts w:ascii="Arial" w:cs="Arial" w:eastAsia="Arial" w:hAnsi="Arial"/>
                      <w:color w:val="333333"/>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pacing w:after="100" w:before="100" w:lineRule="auto"/>
                    <w:rPr>
                      <w:rFonts w:ascii="Arial" w:cs="Arial" w:eastAsia="Arial" w:hAnsi="Arial"/>
                      <w:color w:val="333333"/>
                    </w:rPr>
                  </w:pPr>
                  <w:r w:rsidDel="00000000" w:rsidR="00000000" w:rsidRPr="00000000">
                    <w:rPr>
                      <w:rFonts w:ascii="Arial" w:cs="Arial" w:eastAsia="Arial" w:hAnsi="Arial"/>
                      <w:color w:val="333333"/>
                      <w:rtl w:val="0"/>
                    </w:rPr>
                    <w:t xml:space="preserve">We will be awarding student membership scholarships to provide support to our students and encourage involvement. HSMAI UW-Stout's mission is to bridge the gap between learning in the classroom and real world experience. This gives them the unique opportunity to learn and connect with today's hospitality professionals, setting them up for success upon graduation.</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pacing w:after="100" w:before="100" w:lineRule="auto"/>
                    <w:rPr>
                      <w:rFonts w:ascii="Arial" w:cs="Arial" w:eastAsia="Arial" w:hAnsi="Arial"/>
                      <w:color w:val="333333"/>
                    </w:rPr>
                  </w:pP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pacing w:after="100" w:before="100" w:lineRule="auto"/>
                    <w:rPr>
                      <w:rFonts w:ascii="Arial" w:cs="Arial" w:eastAsia="Arial" w:hAnsi="Arial"/>
                      <w:color w:val="333333"/>
                    </w:rPr>
                  </w:pPr>
                  <w:r w:rsidDel="00000000" w:rsidR="00000000" w:rsidRPr="00000000">
                    <w:rPr>
                      <w:rFonts w:ascii="Arial" w:cs="Arial" w:eastAsia="Arial" w:hAnsi="Arial"/>
                      <w:color w:val="333333"/>
                      <w:rtl w:val="0"/>
                    </w:rPr>
                    <w:t xml:space="preserve">Breaking Free was founded in 1996 and has helped hundreds of women escape slavery.  Oftentimes the hospitality industry plays an unfortunate and unwilling role in the human trafficking cycle and we want to support an organization that is actively combatting these practices by working to end demand and serving women who have been exploited. </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pacing w:after="100" w:before="100" w:lineRule="auto"/>
                    <w:rPr>
                      <w:rFonts w:ascii="Arial" w:cs="Arial" w:eastAsia="Arial" w:hAnsi="Arial"/>
                      <w:color w:val="333333"/>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pacing w:after="100" w:before="100" w:lineRule="auto"/>
                    <w:rPr>
                      <w:rFonts w:ascii="Arial" w:cs="Arial" w:eastAsia="Arial" w:hAnsi="Arial"/>
                      <w:color w:val="333333"/>
                    </w:rPr>
                  </w:pPr>
                  <w:r w:rsidDel="00000000" w:rsidR="00000000" w:rsidRPr="00000000">
                    <w:rPr>
                      <w:rFonts w:ascii="Arial" w:cs="Arial" w:eastAsia="Arial" w:hAnsi="Arial"/>
                      <w:color w:val="333333"/>
                      <w:rtl w:val="0"/>
                    </w:rPr>
                    <w:t xml:space="preserve">Your participation means so much to this event. Any products, services, or gift certificates are welcome. Please reply with the donation item(s) you would like to give along with their estimated value. If your donation needs to be picked up, please let us know and we will be glad to make arrangements. </w:t>
                  </w:r>
                  <w:r w:rsidDel="00000000" w:rsidR="00000000" w:rsidRPr="00000000">
                    <w:rPr>
                      <w:rFonts w:ascii="Arial" w:cs="Arial" w:eastAsia="Arial" w:hAnsi="Arial"/>
                      <w:b w:val="1"/>
                      <w:color w:val="333333"/>
                      <w:rtl w:val="0"/>
                    </w:rPr>
                    <w:t xml:space="preserve">All donations need to be received by </w:t>
                  </w:r>
                  <w:r w:rsidDel="00000000" w:rsidR="00000000" w:rsidRPr="00000000">
                    <w:rPr>
                      <w:rFonts w:ascii="Arial" w:cs="Arial" w:eastAsia="Arial" w:hAnsi="Arial"/>
                      <w:b w:val="1"/>
                      <w:color w:val="ff0000"/>
                      <w:rtl w:val="0"/>
                    </w:rPr>
                    <w:t xml:space="preserve">January 7, 2022</w:t>
                  </w:r>
                  <w:r w:rsidDel="00000000" w:rsidR="00000000" w:rsidRPr="00000000">
                    <w:rPr>
                      <w:rFonts w:ascii="Arial" w:cs="Arial" w:eastAsia="Arial" w:hAnsi="Arial"/>
                      <w:b w:val="1"/>
                      <w:color w:val="333333"/>
                      <w:rtl w:val="0"/>
                    </w:rPr>
                    <w:t xml:space="preserve">.</w:t>
                  </w: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pacing w:after="100" w:before="100" w:lineRule="auto"/>
                    <w:rPr>
                      <w:rFonts w:ascii="Arial" w:cs="Arial" w:eastAsia="Arial" w:hAnsi="Arial"/>
                      <w:color w:val="333333"/>
                    </w:rPr>
                  </w:pPr>
                  <w:r w:rsidDel="00000000" w:rsidR="00000000" w:rsidRPr="00000000">
                    <w:rPr>
                      <w:rFonts w:ascii="Arial" w:cs="Arial" w:eastAsia="Arial" w:hAnsi="Arial"/>
                      <w:color w:val="333333"/>
                      <w:rtl w:val="0"/>
                    </w:rPr>
                    <w:t xml:space="preserve">Thank you for your consideration and we look forward to the opportunity to partner with you!</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pacing w:after="100" w:before="100" w:lineRule="auto"/>
                    <w:rPr>
                      <w:rFonts w:ascii="Arial" w:cs="Arial" w:eastAsia="Arial" w:hAnsi="Arial"/>
                      <w:color w:val="333333"/>
                    </w:rPr>
                  </w:pP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pacing w:after="100" w:before="100" w:lineRule="auto"/>
                    <w:rPr>
                      <w:rFonts w:ascii="Arial" w:cs="Arial" w:eastAsia="Arial" w:hAnsi="Arial"/>
                      <w:color w:val="333333"/>
                    </w:rPr>
                  </w:pPr>
                  <w:r w:rsidDel="00000000" w:rsidR="00000000" w:rsidRPr="00000000">
                    <w:rPr>
                      <w:rFonts w:ascii="Arial" w:cs="Arial" w:eastAsia="Arial" w:hAnsi="Arial"/>
                      <w:color w:val="333333"/>
                      <w:rtl w:val="0"/>
                    </w:rPr>
                    <w:t xml:space="preserve">Kind Regards,</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rPr>
                      <w:rFonts w:ascii="Arial" w:cs="Arial" w:eastAsia="Arial" w:hAnsi="Arial"/>
                      <w:color w:val="333333"/>
                    </w:rPr>
                  </w:pPr>
                  <w:r w:rsidDel="00000000" w:rsidR="00000000" w:rsidRPr="00000000">
                    <w:rPr>
                      <w:rFonts w:ascii="Arial" w:cs="Arial" w:eastAsia="Arial" w:hAnsi="Arial"/>
                      <w:color w:val="333333"/>
                      <w:rtl w:val="0"/>
                    </w:rPr>
                    <w:t xml:space="preserve">Steven Dickey</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rPr>
                      <w:rFonts w:ascii="Arial" w:cs="Arial" w:eastAsia="Arial" w:hAnsi="Arial"/>
                      <w:color w:val="333333"/>
                    </w:rPr>
                  </w:pPr>
                  <w:r w:rsidDel="00000000" w:rsidR="00000000" w:rsidRPr="00000000">
                    <w:rPr>
                      <w:rFonts w:ascii="Arial" w:cs="Arial" w:eastAsia="Arial" w:hAnsi="Arial"/>
                      <w:color w:val="333333"/>
                      <w:rtl w:val="0"/>
                    </w:rPr>
                    <w:t xml:space="preserve">President</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rPr>
                      <w:rFonts w:ascii="Arial" w:cs="Arial" w:eastAsia="Arial" w:hAnsi="Arial"/>
                      <w:color w:val="333333"/>
                    </w:rPr>
                  </w:pPr>
                  <w:bookmarkStart w:colFirst="0" w:colLast="0" w:name="_gjdgxs" w:id="0"/>
                  <w:bookmarkEnd w:id="0"/>
                  <w:r w:rsidDel="00000000" w:rsidR="00000000" w:rsidRPr="00000000">
                    <w:rPr>
                      <w:rFonts w:ascii="Arial" w:cs="Arial" w:eastAsia="Arial" w:hAnsi="Arial"/>
                      <w:color w:val="333333"/>
                      <w:rtl w:val="0"/>
                    </w:rPr>
                    <w:t xml:space="preserve">HSMAI-Minnesota</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rPr>
                      <w:rFonts w:ascii="Tahoma" w:cs="Tahoma" w:eastAsia="Tahoma" w:hAnsi="Tahoma"/>
                      <w:color w:val="333333"/>
                      <w:sz w:val="20"/>
                      <w:szCs w:val="20"/>
                    </w:rPr>
                  </w:pPr>
                  <w:r w:rsidDel="00000000" w:rsidR="00000000" w:rsidRPr="00000000">
                    <w:rPr>
                      <w:rFonts w:ascii="Tahoma" w:cs="Tahoma" w:eastAsia="Tahoma" w:hAnsi="Tahoma"/>
                      <w:color w:val="333333"/>
                      <w:sz w:val="20"/>
                      <w:szCs w:val="20"/>
                      <w:rtl w:val="0"/>
                    </w:rPr>
                    <w:t xml:space="preserve"> </w:t>
                  </w:r>
                </w:p>
              </w:tc>
            </w:tr>
          </w:tbl>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rPr>
                <w:rFonts w:ascii="Tahoma" w:cs="Tahoma" w:eastAsia="Tahoma" w:hAnsi="Tahoma"/>
                <w:sz w:val="20"/>
                <w:szCs w:val="2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rPr>
                <w:rFonts w:ascii="Tahoma" w:cs="Tahoma" w:eastAsia="Tahoma" w:hAnsi="Tahoma"/>
              </w:rPr>
            </w:pPr>
            <w:r w:rsidDel="00000000" w:rsidR="00000000" w:rsidRPr="00000000">
              <w:rPr>
                <w:rtl w:val="0"/>
              </w:rPr>
            </w:r>
          </w:p>
          <w:tbl>
            <w:tblPr>
              <w:tblStyle w:val="Table3"/>
              <w:tblW w:w="9360.0" w:type="dxa"/>
              <w:jc w:val="left"/>
              <w:tblLayout w:type="fixed"/>
              <w:tblLook w:val="0400"/>
            </w:tblPr>
            <w:tblGrid>
              <w:gridCol w:w="9360"/>
              <w:tblGridChange w:id="0">
                <w:tblGrid>
                  <w:gridCol w:w="9360"/>
                </w:tblGrid>
              </w:tblGridChange>
            </w:tblGrid>
            <w:tr>
              <w:trPr>
                <w:cantSplit w:val="0"/>
                <w:tblHeader w:val="0"/>
              </w:trPr>
              <w:tc>
                <w:tcPr>
                  <w:vAlign w:val="center"/>
                </w:tcPr>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jc w:val="left"/>
                    <w:rPr>
                      <w:rFonts w:ascii="Tahoma" w:cs="Tahoma" w:eastAsia="Tahoma" w:hAnsi="Tahoma"/>
                      <w:b w:val="1"/>
                      <w:color w:val="333333"/>
                    </w:rPr>
                  </w:pPr>
                  <w:r w:rsidDel="00000000" w:rsidR="00000000" w:rsidRPr="00000000">
                    <w:rPr>
                      <w:rFonts w:ascii="Tahoma" w:cs="Tahoma" w:eastAsia="Tahoma" w:hAnsi="Tahoma"/>
                      <w:b w:val="1"/>
                      <w:color w:val="333333"/>
                      <w:rtl w:val="0"/>
                    </w:rPr>
                    <w:t xml:space="preserve">  </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jc w:val="center"/>
                    <w:rPr>
                      <w:rFonts w:ascii="Arial" w:cs="Arial" w:eastAsia="Arial" w:hAnsi="Arial"/>
                      <w:b w:val="1"/>
                      <w:color w:val="333333"/>
                      <w:sz w:val="28"/>
                      <w:szCs w:val="28"/>
                    </w:rPr>
                  </w:pPr>
                  <w:r w:rsidDel="00000000" w:rsidR="00000000" w:rsidRPr="00000000">
                    <w:rPr>
                      <w:rFonts w:ascii="Tahoma" w:cs="Tahoma" w:eastAsia="Tahoma" w:hAnsi="Tahoma"/>
                      <w:b w:val="1"/>
                      <w:color w:val="333333"/>
                      <w:sz w:val="28"/>
                      <w:szCs w:val="28"/>
                      <w:rtl w:val="0"/>
                    </w:rPr>
                    <w:t xml:space="preserve"> </w:t>
                  </w:r>
                  <w:r w:rsidDel="00000000" w:rsidR="00000000" w:rsidRPr="00000000">
                    <w:rPr>
                      <w:rFonts w:ascii="Arial" w:cs="Arial" w:eastAsia="Arial" w:hAnsi="Arial"/>
                      <w:b w:val="1"/>
                      <w:color w:val="333333"/>
                      <w:sz w:val="28"/>
                      <w:szCs w:val="28"/>
                      <w:rtl w:val="0"/>
                    </w:rPr>
                    <w:t xml:space="preserve">Winter 2022 Silent Auction</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jc w:val="left"/>
                    <w:rPr>
                      <w:rFonts w:ascii="Arial" w:cs="Arial" w:eastAsia="Arial" w:hAnsi="Arial"/>
                      <w:b w:val="1"/>
                      <w:color w:val="333333"/>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jc w:val="center"/>
                    <w:rPr>
                      <w:rFonts w:ascii="Arial" w:cs="Arial" w:eastAsia="Arial" w:hAnsi="Arial"/>
                      <w:color w:val="333333"/>
                      <w:sz w:val="20"/>
                      <w:szCs w:val="20"/>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jc w:val="center"/>
                    <w:rPr>
                      <w:rFonts w:ascii="Arial" w:cs="Arial" w:eastAsia="Arial" w:hAnsi="Arial"/>
                      <w:color w:val="333333"/>
                      <w:sz w:val="20"/>
                      <w:szCs w:val="20"/>
                    </w:rPr>
                  </w:pP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jc w:val="center"/>
                    <w:rPr>
                      <w:rFonts w:ascii="Arial" w:cs="Arial" w:eastAsia="Arial" w:hAnsi="Arial"/>
                      <w:color w:val="333333"/>
                      <w:sz w:val="20"/>
                      <w:szCs w:val="20"/>
                    </w:rPr>
                  </w:pPr>
                  <w:r w:rsidDel="00000000" w:rsidR="00000000" w:rsidRPr="00000000">
                    <w:rPr>
                      <w:rFonts w:ascii="Arial" w:cs="Arial" w:eastAsia="Arial" w:hAnsi="Arial"/>
                      <w:b w:val="1"/>
                      <w:color w:val="333333"/>
                      <w:rtl w:val="0"/>
                    </w:rPr>
                    <w:t xml:space="preserve">PLEASE PRINT PRIMARY CONTACT NAME FOR DONATION </w:t>
                  </w: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rPr>
                      <w:rFonts w:ascii="Arial" w:cs="Arial" w:eastAsia="Arial" w:hAnsi="Arial"/>
                      <w:color w:val="333333"/>
                      <w:sz w:val="20"/>
                      <w:szCs w:val="20"/>
                    </w:rPr>
                  </w:pPr>
                  <w:r w:rsidDel="00000000" w:rsidR="00000000" w:rsidRPr="00000000">
                    <w:rPr>
                      <w:rFonts w:ascii="Arial" w:cs="Arial" w:eastAsia="Arial" w:hAnsi="Arial"/>
                      <w:color w:val="333333"/>
                      <w:sz w:val="20"/>
                      <w:szCs w:val="20"/>
                      <w:rtl w:val="0"/>
                    </w:rPr>
                    <w:t xml:space="preserve"> </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rPr>
                      <w:rFonts w:ascii="Arial" w:cs="Arial" w:eastAsia="Arial" w:hAnsi="Arial"/>
                      <w:color w:val="333333"/>
                      <w:sz w:val="20"/>
                      <w:szCs w:val="20"/>
                    </w:rPr>
                  </w:pPr>
                  <w:r w:rsidDel="00000000" w:rsidR="00000000" w:rsidRPr="00000000">
                    <w:rPr>
                      <w:rFonts w:ascii="Arial" w:cs="Arial" w:eastAsia="Arial" w:hAnsi="Arial"/>
                      <w:color w:val="333333"/>
                      <w:sz w:val="20"/>
                      <w:szCs w:val="20"/>
                      <w:rtl w:val="0"/>
                    </w:rPr>
                    <w:t xml:space="preserve">Contact Name:  </w:t>
                  </w:r>
                  <w:r w:rsidDel="00000000" w:rsidR="00000000" w:rsidRPr="00000000">
                    <w:rPr>
                      <w:rFonts w:ascii="Arial" w:cs="Arial" w:eastAsia="Arial" w:hAnsi="Arial"/>
                      <w:color w:val="333333"/>
                      <w:sz w:val="20"/>
                      <w:szCs w:val="20"/>
                      <w:u w:val="single"/>
                      <w:rtl w:val="0"/>
                    </w:rPr>
                    <w:t xml:space="preserve">                                                               </w:t>
                  </w:r>
                  <w:r w:rsidDel="00000000" w:rsidR="00000000" w:rsidRPr="00000000">
                    <w:rPr>
                      <w:rFonts w:ascii="Arial" w:cs="Arial" w:eastAsia="Arial" w:hAnsi="Arial"/>
                      <w:color w:val="333333"/>
                      <w:sz w:val="20"/>
                      <w:szCs w:val="20"/>
                      <w:rtl w:val="0"/>
                    </w:rPr>
                    <w:t xml:space="preserve">Phone: </w:t>
                  </w:r>
                  <w:r w:rsidDel="00000000" w:rsidR="00000000" w:rsidRPr="00000000">
                    <w:rPr>
                      <w:rFonts w:ascii="Arial" w:cs="Arial" w:eastAsia="Arial" w:hAnsi="Arial"/>
                      <w:color w:val="333333"/>
                      <w:sz w:val="20"/>
                      <w:szCs w:val="20"/>
                      <w:u w:val="single"/>
                      <w:rtl w:val="0"/>
                    </w:rPr>
                    <w:t xml:space="preserve">                                             </w:t>
                  </w: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rPr>
                      <w:rFonts w:ascii="Arial" w:cs="Arial" w:eastAsia="Arial" w:hAnsi="Arial"/>
                      <w:color w:val="333333"/>
                      <w:sz w:val="20"/>
                      <w:szCs w:val="20"/>
                    </w:rPr>
                  </w:pPr>
                  <w:r w:rsidDel="00000000" w:rsidR="00000000" w:rsidRPr="00000000">
                    <w:rPr>
                      <w:rFonts w:ascii="Arial" w:cs="Arial" w:eastAsia="Arial" w:hAnsi="Arial"/>
                      <w:color w:val="333333"/>
                      <w:sz w:val="20"/>
                      <w:szCs w:val="20"/>
                      <w:rtl w:val="0"/>
                    </w:rPr>
                    <w:t xml:space="preserve"> </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rPr>
                      <w:rFonts w:ascii="Arial" w:cs="Arial" w:eastAsia="Arial" w:hAnsi="Arial"/>
                      <w:color w:val="333333"/>
                      <w:sz w:val="20"/>
                      <w:szCs w:val="20"/>
                    </w:rPr>
                  </w:pPr>
                  <w:r w:rsidDel="00000000" w:rsidR="00000000" w:rsidRPr="00000000">
                    <w:rPr>
                      <w:rFonts w:ascii="Arial" w:cs="Arial" w:eastAsia="Arial" w:hAnsi="Arial"/>
                      <w:color w:val="333333"/>
                      <w:sz w:val="20"/>
                      <w:szCs w:val="20"/>
                      <w:rtl w:val="0"/>
                    </w:rPr>
                    <w:t xml:space="preserve">Company:   </w:t>
                  </w:r>
                  <w:r w:rsidDel="00000000" w:rsidR="00000000" w:rsidRPr="00000000">
                    <w:rPr>
                      <w:rFonts w:ascii="Arial" w:cs="Arial" w:eastAsia="Arial" w:hAnsi="Arial"/>
                      <w:color w:val="333333"/>
                      <w:sz w:val="20"/>
                      <w:szCs w:val="20"/>
                      <w:u w:val="single"/>
                      <w:rtl w:val="0"/>
                    </w:rPr>
                    <w:t xml:space="preserve">                                                                                                                             </w:t>
                  </w: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rPr>
                      <w:rFonts w:ascii="Arial" w:cs="Arial" w:eastAsia="Arial" w:hAnsi="Arial"/>
                      <w:color w:val="333333"/>
                      <w:sz w:val="20"/>
                      <w:szCs w:val="20"/>
                    </w:rPr>
                  </w:pPr>
                  <w:r w:rsidDel="00000000" w:rsidR="00000000" w:rsidRPr="00000000">
                    <w:rPr>
                      <w:rFonts w:ascii="Arial" w:cs="Arial" w:eastAsia="Arial" w:hAnsi="Arial"/>
                      <w:color w:val="333333"/>
                      <w:sz w:val="20"/>
                      <w:szCs w:val="20"/>
                      <w:rtl w:val="0"/>
                    </w:rPr>
                    <w:t xml:space="preserve"> </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rPr>
                      <w:rFonts w:ascii="Arial" w:cs="Arial" w:eastAsia="Arial" w:hAnsi="Arial"/>
                      <w:color w:val="333333"/>
                      <w:sz w:val="20"/>
                      <w:szCs w:val="20"/>
                    </w:rPr>
                  </w:pPr>
                  <w:r w:rsidDel="00000000" w:rsidR="00000000" w:rsidRPr="00000000">
                    <w:rPr>
                      <w:rFonts w:ascii="Arial" w:cs="Arial" w:eastAsia="Arial" w:hAnsi="Arial"/>
                      <w:color w:val="333333"/>
                      <w:sz w:val="20"/>
                      <w:szCs w:val="20"/>
                      <w:rtl w:val="0"/>
                    </w:rPr>
                    <w:t xml:space="preserve">Address: </w:t>
                  </w:r>
                  <w:r w:rsidDel="00000000" w:rsidR="00000000" w:rsidRPr="00000000">
                    <w:rPr>
                      <w:rFonts w:ascii="Arial" w:cs="Arial" w:eastAsia="Arial" w:hAnsi="Arial"/>
                      <w:color w:val="333333"/>
                      <w:sz w:val="20"/>
                      <w:szCs w:val="20"/>
                      <w:u w:val="single"/>
                      <w:rtl w:val="0"/>
                    </w:rPr>
                    <w:t xml:space="preserve">                                                                                                                                 </w:t>
                  </w: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rPr>
                      <w:rFonts w:ascii="Arial" w:cs="Arial" w:eastAsia="Arial" w:hAnsi="Arial"/>
                      <w:color w:val="333333"/>
                      <w:sz w:val="20"/>
                      <w:szCs w:val="20"/>
                    </w:rPr>
                  </w:pPr>
                  <w:r w:rsidDel="00000000" w:rsidR="00000000" w:rsidRPr="00000000">
                    <w:rPr>
                      <w:rFonts w:ascii="Arial" w:cs="Arial" w:eastAsia="Arial" w:hAnsi="Arial"/>
                      <w:color w:val="333333"/>
                      <w:sz w:val="20"/>
                      <w:szCs w:val="20"/>
                      <w:rtl w:val="0"/>
                    </w:rPr>
                    <w:t xml:space="preserve"> </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rPr>
                      <w:rFonts w:ascii="Arial" w:cs="Arial" w:eastAsia="Arial" w:hAnsi="Arial"/>
                      <w:color w:val="333333"/>
                      <w:sz w:val="20"/>
                      <w:szCs w:val="20"/>
                    </w:rPr>
                  </w:pPr>
                  <w:r w:rsidDel="00000000" w:rsidR="00000000" w:rsidRPr="00000000">
                    <w:rPr>
                      <w:rFonts w:ascii="Arial" w:cs="Arial" w:eastAsia="Arial" w:hAnsi="Arial"/>
                      <w:color w:val="333333"/>
                      <w:sz w:val="20"/>
                      <w:szCs w:val="20"/>
                      <w:rtl w:val="0"/>
                    </w:rPr>
                    <w:t xml:space="preserve">City, State, Zip: </w:t>
                  </w:r>
                  <w:r w:rsidDel="00000000" w:rsidR="00000000" w:rsidRPr="00000000">
                    <w:rPr>
                      <w:rFonts w:ascii="Arial" w:cs="Arial" w:eastAsia="Arial" w:hAnsi="Arial"/>
                      <w:color w:val="333333"/>
                      <w:sz w:val="20"/>
                      <w:szCs w:val="20"/>
                      <w:u w:val="single"/>
                      <w:rtl w:val="0"/>
                    </w:rPr>
                    <w:t xml:space="preserve">                                                </w:t>
                  </w:r>
                  <w:r w:rsidDel="00000000" w:rsidR="00000000" w:rsidRPr="00000000">
                    <w:rPr>
                      <w:rFonts w:ascii="Arial" w:cs="Arial" w:eastAsia="Arial" w:hAnsi="Arial"/>
                      <w:color w:val="333333"/>
                      <w:sz w:val="20"/>
                      <w:szCs w:val="20"/>
                      <w:rtl w:val="0"/>
                    </w:rPr>
                    <w:t xml:space="preserve">Email: </w:t>
                  </w:r>
                  <w:r w:rsidDel="00000000" w:rsidR="00000000" w:rsidRPr="00000000">
                    <w:rPr>
                      <w:rFonts w:ascii="Arial" w:cs="Arial" w:eastAsia="Arial" w:hAnsi="Arial"/>
                      <w:color w:val="333333"/>
                      <w:sz w:val="20"/>
                      <w:szCs w:val="20"/>
                      <w:u w:val="single"/>
                      <w:rtl w:val="0"/>
                    </w:rPr>
                    <w:t xml:space="preserve">                                                             </w:t>
                  </w: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rPr>
                      <w:rFonts w:ascii="Arial" w:cs="Arial" w:eastAsia="Arial" w:hAnsi="Arial"/>
                      <w:color w:val="333333"/>
                      <w:sz w:val="20"/>
                      <w:szCs w:val="20"/>
                    </w:rPr>
                  </w:pPr>
                  <w:r w:rsidDel="00000000" w:rsidR="00000000" w:rsidRPr="00000000">
                    <w:rPr>
                      <w:rFonts w:ascii="Arial" w:cs="Arial" w:eastAsia="Arial" w:hAnsi="Arial"/>
                      <w:color w:val="333333"/>
                      <w:sz w:val="20"/>
                      <w:szCs w:val="20"/>
                      <w:rtl w:val="0"/>
                    </w:rPr>
                    <w:t xml:space="preserve"> </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rPr>
                      <w:rFonts w:ascii="Arial" w:cs="Arial" w:eastAsia="Arial" w:hAnsi="Arial"/>
                      <w:b w:val="1"/>
                      <w:color w:val="333333"/>
                      <w:sz w:val="20"/>
                      <w:szCs w:val="20"/>
                    </w:rPr>
                  </w:pPr>
                  <w:r w:rsidDel="00000000" w:rsidR="00000000" w:rsidRPr="00000000">
                    <w:rPr>
                      <w:rFonts w:ascii="Arial" w:cs="Arial" w:eastAsia="Arial" w:hAnsi="Arial"/>
                      <w:b w:val="1"/>
                      <w:color w:val="333333"/>
                      <w:sz w:val="20"/>
                      <w:szCs w:val="20"/>
                      <w:rtl w:val="0"/>
                    </w:rPr>
                    <w:t xml:space="preserve">Donation Information</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rPr>
                      <w:rFonts w:ascii="Arial" w:cs="Arial" w:eastAsia="Arial" w:hAnsi="Arial"/>
                      <w:color w:val="333333"/>
                      <w:sz w:val="20"/>
                      <w:szCs w:val="20"/>
                    </w:rPr>
                  </w:pPr>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rPr>
                      <w:rFonts w:ascii="Arial" w:cs="Arial" w:eastAsia="Arial" w:hAnsi="Arial"/>
                      <w:color w:val="333333"/>
                      <w:sz w:val="20"/>
                      <w:szCs w:val="20"/>
                    </w:rPr>
                  </w:pPr>
                  <w:r w:rsidDel="00000000" w:rsidR="00000000" w:rsidRPr="00000000">
                    <w:rPr>
                      <w:rFonts w:ascii="Arial" w:cs="Arial" w:eastAsia="Arial" w:hAnsi="Arial"/>
                      <w:color w:val="333333"/>
                      <w:sz w:val="20"/>
                      <w:szCs w:val="20"/>
                      <w:rtl w:val="0"/>
                    </w:rPr>
                    <w:t xml:space="preserve">Description of Item(s) ________________________________________________________________________________</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rPr>
                      <w:rFonts w:ascii="Arial" w:cs="Arial" w:eastAsia="Arial" w:hAnsi="Arial"/>
                      <w:color w:val="333333"/>
                      <w:sz w:val="20"/>
                      <w:szCs w:val="20"/>
                    </w:rPr>
                  </w:pPr>
                  <w:r w:rsidDel="00000000" w:rsidR="00000000" w:rsidRPr="00000000">
                    <w:rPr>
                      <w:rFonts w:ascii="Arial" w:cs="Arial" w:eastAsia="Arial" w:hAnsi="Arial"/>
                      <w:color w:val="333333"/>
                      <w:sz w:val="20"/>
                      <w:szCs w:val="20"/>
                      <w:rtl w:val="0"/>
                    </w:rPr>
                    <w:t xml:space="preserve"> </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rPr>
                      <w:rFonts w:ascii="Arial" w:cs="Arial" w:eastAsia="Arial" w:hAnsi="Arial"/>
                      <w:color w:val="333333"/>
                      <w:sz w:val="20"/>
                      <w:szCs w:val="20"/>
                    </w:rPr>
                  </w:pPr>
                  <w:r w:rsidDel="00000000" w:rsidR="00000000" w:rsidRPr="00000000">
                    <w:rPr>
                      <w:rFonts w:ascii="Arial" w:cs="Arial" w:eastAsia="Arial" w:hAnsi="Arial"/>
                      <w:color w:val="333333"/>
                      <w:sz w:val="20"/>
                      <w:szCs w:val="20"/>
                      <w:rtl w:val="0"/>
                    </w:rPr>
                    <w:t xml:space="preserve">________________________________________________________________________________</w:t>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rPr>
                      <w:rFonts w:ascii="Arial" w:cs="Arial" w:eastAsia="Arial" w:hAnsi="Arial"/>
                      <w:color w:val="333333"/>
                      <w:sz w:val="20"/>
                      <w:szCs w:val="20"/>
                    </w:rPr>
                  </w:pPr>
                  <w:r w:rsidDel="00000000" w:rsidR="00000000" w:rsidRPr="00000000">
                    <w:rPr>
                      <w:rFonts w:ascii="Arial" w:cs="Arial" w:eastAsia="Arial" w:hAnsi="Arial"/>
                      <w:color w:val="333333"/>
                      <w:sz w:val="20"/>
                      <w:szCs w:val="20"/>
                      <w:rtl w:val="0"/>
                    </w:rPr>
                    <w:t xml:space="preserve">  </w:t>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rPr>
                      <w:rFonts w:ascii="Arial" w:cs="Arial" w:eastAsia="Arial" w:hAnsi="Arial"/>
                      <w:color w:val="333333"/>
                      <w:sz w:val="20"/>
                      <w:szCs w:val="20"/>
                    </w:rPr>
                  </w:pPr>
                  <w:r w:rsidDel="00000000" w:rsidR="00000000" w:rsidRPr="00000000">
                    <w:rPr>
                      <w:rFonts w:ascii="Arial" w:cs="Arial" w:eastAsia="Arial" w:hAnsi="Arial"/>
                      <w:color w:val="333333"/>
                      <w:sz w:val="20"/>
                      <w:szCs w:val="20"/>
                      <w:rtl w:val="0"/>
                    </w:rPr>
                    <w:t xml:space="preserve">Monetary Value of Donation $ ________</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rPr>
                      <w:rFonts w:ascii="Arial" w:cs="Arial" w:eastAsia="Arial" w:hAnsi="Arial"/>
                      <w:color w:val="333333"/>
                      <w:sz w:val="20"/>
                      <w:szCs w:val="20"/>
                    </w:rPr>
                  </w:pPr>
                  <w:r w:rsidDel="00000000" w:rsidR="00000000" w:rsidRPr="00000000">
                    <w:rPr>
                      <w:rFonts w:ascii="Arial" w:cs="Arial" w:eastAsia="Arial" w:hAnsi="Arial"/>
                      <w:color w:val="333333"/>
                      <w:sz w:val="20"/>
                      <w:szCs w:val="20"/>
                      <w:rtl w:val="0"/>
                    </w:rPr>
                    <w:t xml:space="preserve"> </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rPr>
                      <w:rFonts w:ascii="Arial" w:cs="Arial" w:eastAsia="Arial" w:hAnsi="Arial"/>
                      <w:color w:val="333333"/>
                      <w:sz w:val="20"/>
                      <w:szCs w:val="20"/>
                    </w:rPr>
                  </w:pPr>
                  <w:r w:rsidDel="00000000" w:rsidR="00000000" w:rsidRPr="00000000">
                    <w:rPr>
                      <w:rFonts w:ascii="Arial" w:cs="Arial" w:eastAsia="Arial" w:hAnsi="Arial"/>
                      <w:color w:val="333333"/>
                      <w:sz w:val="20"/>
                      <w:szCs w:val="20"/>
                      <w:rtl w:val="0"/>
                    </w:rPr>
                    <w:t xml:space="preserve">Special Conditions/Restrictions _______________________________________________________________________________</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rPr>
                      <w:rFonts w:ascii="Arial" w:cs="Arial" w:eastAsia="Arial" w:hAnsi="Arial"/>
                      <w:color w:val="333333"/>
                      <w:sz w:val="20"/>
                      <w:szCs w:val="20"/>
                    </w:rPr>
                  </w:pPr>
                  <w:r w:rsidDel="00000000" w:rsidR="00000000" w:rsidRPr="00000000">
                    <w:rPr>
                      <w:rtl w:val="0"/>
                    </w:rPr>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rPr>
                      <w:rFonts w:ascii="Arial" w:cs="Arial" w:eastAsia="Arial" w:hAnsi="Arial"/>
                      <w:color w:val="333333"/>
                      <w:sz w:val="20"/>
                      <w:szCs w:val="20"/>
                    </w:rPr>
                  </w:pPr>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rPr>
                      <w:rFonts w:ascii="Arial" w:cs="Arial" w:eastAsia="Arial" w:hAnsi="Arial"/>
                      <w:color w:val="333333"/>
                      <w:sz w:val="20"/>
                      <w:szCs w:val="20"/>
                    </w:rPr>
                  </w:pPr>
                  <w:r w:rsidDel="00000000" w:rsidR="00000000" w:rsidRPr="00000000">
                    <w:rPr>
                      <w:rFonts w:ascii="Arial" w:cs="Arial" w:eastAsia="Arial" w:hAnsi="Arial"/>
                      <w:color w:val="333333"/>
                      <w:sz w:val="20"/>
                      <w:szCs w:val="20"/>
                      <w:rtl w:val="0"/>
                    </w:rPr>
                    <w:t xml:space="preserve">When sending your donation, please enclose something that can be given to the recipient, such as a gift certificate, voucher, etc.</w:t>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rPr>
                      <w:rFonts w:ascii="Arial" w:cs="Arial" w:eastAsia="Arial" w:hAnsi="Arial"/>
                      <w:color w:val="333333"/>
                      <w:sz w:val="20"/>
                      <w:szCs w:val="20"/>
                    </w:rPr>
                  </w:pPr>
                  <w:r w:rsidDel="00000000" w:rsidR="00000000" w:rsidRPr="00000000">
                    <w:rPr>
                      <w:rFonts w:ascii="Arial" w:cs="Arial" w:eastAsia="Arial" w:hAnsi="Arial"/>
                      <w:color w:val="333333"/>
                      <w:sz w:val="20"/>
                      <w:szCs w:val="20"/>
                      <w:rtl w:val="0"/>
                    </w:rPr>
                    <w:t xml:space="preserve"> </w:t>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rPr>
                      <w:rFonts w:ascii="Arial" w:cs="Arial" w:eastAsia="Arial" w:hAnsi="Arial"/>
                      <w:color w:val="333333"/>
                      <w:sz w:val="20"/>
                      <w:szCs w:val="20"/>
                    </w:rPr>
                  </w:pPr>
                  <w:r w:rsidDel="00000000" w:rsidR="00000000" w:rsidRPr="00000000">
                    <w:rPr>
                      <w:rFonts w:ascii="Arial" w:cs="Arial" w:eastAsia="Arial" w:hAnsi="Arial"/>
                      <w:color w:val="333333"/>
                      <w:sz w:val="20"/>
                      <w:szCs w:val="20"/>
                      <w:rtl w:val="0"/>
                    </w:rPr>
                    <w:t xml:space="preserve">Please email mrs.kaylinlarson@gmail.com your donation form ASAP</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rPr>
                      <w:rFonts w:ascii="Arial" w:cs="Arial" w:eastAsia="Arial" w:hAnsi="Arial"/>
                      <w:color w:val="333333"/>
                      <w:sz w:val="20"/>
                      <w:szCs w:val="20"/>
                    </w:rPr>
                  </w:pPr>
                  <w:r w:rsidDel="00000000" w:rsidR="00000000" w:rsidRPr="00000000">
                    <w:rPr>
                      <w:rFonts w:ascii="Arial" w:cs="Arial" w:eastAsia="Arial" w:hAnsi="Arial"/>
                      <w:color w:val="333333"/>
                      <w:sz w:val="20"/>
                      <w:szCs w:val="20"/>
                      <w:rtl w:val="0"/>
                    </w:rPr>
                    <w:t xml:space="preserve">  </w:t>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rPr>
                      <w:rFonts w:ascii="Arial" w:cs="Arial" w:eastAsia="Arial" w:hAnsi="Arial"/>
                      <w:color w:val="333333"/>
                      <w:sz w:val="20"/>
                      <w:szCs w:val="20"/>
                    </w:rPr>
                  </w:pPr>
                  <w:r w:rsidDel="00000000" w:rsidR="00000000" w:rsidRPr="00000000">
                    <w:rPr>
                      <w:rtl w:val="0"/>
                    </w:rPr>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rPr>
                      <w:rFonts w:ascii="Arial" w:cs="Arial" w:eastAsia="Arial" w:hAnsi="Arial"/>
                      <w:color w:val="333333"/>
                      <w:sz w:val="20"/>
                      <w:szCs w:val="20"/>
                    </w:rPr>
                  </w:pPr>
                  <w:r w:rsidDel="00000000" w:rsidR="00000000" w:rsidRPr="00000000">
                    <w:rPr>
                      <w:rFonts w:ascii="Arial" w:cs="Arial" w:eastAsia="Arial" w:hAnsi="Arial"/>
                      <w:color w:val="333333"/>
                      <w:sz w:val="20"/>
                      <w:szCs w:val="20"/>
                      <w:rtl w:val="0"/>
                    </w:rPr>
                    <w:t xml:space="preserve">Mail the donation to Kaylin Larson, Managing Director:</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ind w:left="1800"/>
                    <w:rPr>
                      <w:rFonts w:ascii="Arial" w:cs="Arial" w:eastAsia="Arial" w:hAnsi="Arial"/>
                      <w:b w:val="1"/>
                      <w:color w:val="333333"/>
                      <w:sz w:val="20"/>
                      <w:szCs w:val="20"/>
                    </w:rPr>
                  </w:pPr>
                  <w:r w:rsidDel="00000000" w:rsidR="00000000" w:rsidRPr="00000000">
                    <w:rPr>
                      <w:rFonts w:ascii="Arial" w:cs="Arial" w:eastAsia="Arial" w:hAnsi="Arial"/>
                      <w:b w:val="1"/>
                      <w:color w:val="333333"/>
                      <w:sz w:val="20"/>
                      <w:szCs w:val="20"/>
                      <w:rtl w:val="0"/>
                    </w:rPr>
                    <w:t xml:space="preserve">Kaylin Larson</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ind w:left="1800"/>
                    <w:rPr>
                      <w:rFonts w:ascii="Arial" w:cs="Arial" w:eastAsia="Arial" w:hAnsi="Arial"/>
                      <w:b w:val="1"/>
                      <w:color w:val="333333"/>
                      <w:sz w:val="20"/>
                      <w:szCs w:val="20"/>
                    </w:rPr>
                  </w:pPr>
                  <w:r w:rsidDel="00000000" w:rsidR="00000000" w:rsidRPr="00000000">
                    <w:rPr>
                      <w:rFonts w:ascii="Arial" w:cs="Arial" w:eastAsia="Arial" w:hAnsi="Arial"/>
                      <w:b w:val="1"/>
                      <w:color w:val="333333"/>
                      <w:sz w:val="20"/>
                      <w:szCs w:val="20"/>
                      <w:rtl w:val="0"/>
                    </w:rPr>
                    <w:t xml:space="preserve">20140 Holister Lane</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ind w:left="1800"/>
                    <w:rPr>
                      <w:rFonts w:ascii="Arial" w:cs="Arial" w:eastAsia="Arial" w:hAnsi="Arial"/>
                      <w:b w:val="1"/>
                      <w:color w:val="333333"/>
                      <w:sz w:val="20"/>
                      <w:szCs w:val="20"/>
                    </w:rPr>
                  </w:pPr>
                  <w:r w:rsidDel="00000000" w:rsidR="00000000" w:rsidRPr="00000000">
                    <w:rPr>
                      <w:rFonts w:ascii="Arial" w:cs="Arial" w:eastAsia="Arial" w:hAnsi="Arial"/>
                      <w:b w:val="1"/>
                      <w:color w:val="333333"/>
                      <w:sz w:val="20"/>
                      <w:szCs w:val="20"/>
                      <w:rtl w:val="0"/>
                    </w:rPr>
                    <w:t xml:space="preserve">Lakeville, MN 55044</w:t>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rPr>
                      <w:rFonts w:ascii="Arial" w:cs="Arial" w:eastAsia="Arial" w:hAnsi="Arial"/>
                      <w:color w:val="333333"/>
                      <w:sz w:val="20"/>
                      <w:szCs w:val="20"/>
                    </w:rPr>
                  </w:pPr>
                  <w:r w:rsidDel="00000000" w:rsidR="00000000" w:rsidRPr="00000000">
                    <w:rPr>
                      <w:rFonts w:ascii="Arial" w:cs="Arial" w:eastAsia="Arial" w:hAnsi="Arial"/>
                      <w:color w:val="333333"/>
                      <w:sz w:val="20"/>
                      <w:szCs w:val="20"/>
                      <w:rtl w:val="0"/>
                    </w:rPr>
                    <w:t xml:space="preserve"> </w:t>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jc w:val="center"/>
                    <w:rPr>
                      <w:rFonts w:ascii="Arial" w:cs="Arial" w:eastAsia="Arial" w:hAnsi="Arial"/>
                      <w:b w:val="1"/>
                      <w:color w:val="333333"/>
                    </w:rPr>
                  </w:pPr>
                  <w:bookmarkStart w:colFirst="0" w:colLast="0" w:name="_30j0zll" w:id="1"/>
                  <w:bookmarkEnd w:id="1"/>
                  <w:r w:rsidDel="00000000" w:rsidR="00000000" w:rsidRPr="00000000">
                    <w:rPr>
                      <w:rFonts w:ascii="Arial" w:cs="Arial" w:eastAsia="Arial" w:hAnsi="Arial"/>
                      <w:b w:val="1"/>
                      <w:color w:val="333333"/>
                      <w:rtl w:val="0"/>
                    </w:rPr>
                    <w:t xml:space="preserve">Please send in your donations in by </w:t>
                  </w:r>
                  <w:r w:rsidDel="00000000" w:rsidR="00000000" w:rsidRPr="00000000">
                    <w:rPr>
                      <w:rFonts w:ascii="Arial" w:cs="Arial" w:eastAsia="Arial" w:hAnsi="Arial"/>
                      <w:b w:val="1"/>
                      <w:color w:val="ff0000"/>
                      <w:rtl w:val="0"/>
                    </w:rPr>
                    <w:t xml:space="preserve">January 7, 2022 </w:t>
                  </w:r>
                  <w:r w:rsidDel="00000000" w:rsidR="00000000" w:rsidRPr="00000000">
                    <w:rPr>
                      <w:rFonts w:ascii="Arial" w:cs="Arial" w:eastAsia="Arial" w:hAnsi="Arial"/>
                      <w:b w:val="1"/>
                      <w:color w:val="333333"/>
                      <w:rtl w:val="0"/>
                    </w:rPr>
                    <w:t xml:space="preserve">or contact </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jc w:val="center"/>
                    <w:rPr>
                      <w:rFonts w:ascii="Arial" w:cs="Arial" w:eastAsia="Arial" w:hAnsi="Arial"/>
                      <w:color w:val="333333"/>
                      <w:sz w:val="20"/>
                      <w:szCs w:val="20"/>
                    </w:rPr>
                  </w:pPr>
                  <w:r w:rsidDel="00000000" w:rsidR="00000000" w:rsidRPr="00000000">
                    <w:rPr>
                      <w:rFonts w:ascii="Arial" w:cs="Arial" w:eastAsia="Arial" w:hAnsi="Arial"/>
                      <w:b w:val="1"/>
                      <w:color w:val="333333"/>
                      <w:rtl w:val="0"/>
                    </w:rPr>
                    <w:t xml:space="preserve">Kaylin Larson at </w:t>
                  </w:r>
                  <w:r w:rsidDel="00000000" w:rsidR="00000000" w:rsidRPr="00000000">
                    <w:rPr>
                      <w:rFonts w:ascii="Arial" w:cs="Arial" w:eastAsia="Arial" w:hAnsi="Arial"/>
                      <w:b w:val="1"/>
                      <w:rtl w:val="0"/>
                    </w:rPr>
                    <w:t xml:space="preserve">mrs.kaylinlarson@gmail.com</w:t>
                  </w:r>
                  <w:r w:rsidDel="00000000" w:rsidR="00000000" w:rsidRPr="00000000">
                    <w:rPr>
                      <w:rFonts w:ascii="Arial" w:cs="Arial" w:eastAsia="Arial" w:hAnsi="Arial"/>
                      <w:b w:val="1"/>
                      <w:color w:val="333333"/>
                      <w:rtl w:val="0"/>
                    </w:rPr>
                    <w:t xml:space="preserve"> to arrange pickup.</w:t>
                  </w:r>
                  <w:r w:rsidDel="00000000" w:rsidR="00000000" w:rsidRPr="00000000">
                    <w:rPr>
                      <w:rtl w:val="0"/>
                    </w:rPr>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rPr>
                      <w:rFonts w:ascii="Arial" w:cs="Arial" w:eastAsia="Arial" w:hAnsi="Arial"/>
                      <w:color w:val="333333"/>
                      <w:sz w:val="20"/>
                      <w:szCs w:val="20"/>
                    </w:rPr>
                  </w:pP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rPr>
                      <w:rFonts w:ascii="Arial" w:cs="Arial" w:eastAsia="Arial" w:hAnsi="Arial"/>
                      <w:color w:val="333333"/>
                      <w:sz w:val="20"/>
                      <w:szCs w:val="20"/>
                    </w:rPr>
                  </w:pPr>
                  <w:r w:rsidDel="00000000" w:rsidR="00000000" w:rsidRPr="00000000">
                    <w:rPr>
                      <w:rtl w:val="0"/>
                    </w:rPr>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rPr>
                      <w:rFonts w:ascii="Arial" w:cs="Arial" w:eastAsia="Arial" w:hAnsi="Arial"/>
                      <w:color w:val="333333"/>
                      <w:sz w:val="20"/>
                      <w:szCs w:val="20"/>
                    </w:rPr>
                  </w:pPr>
                  <w:r w:rsidDel="00000000" w:rsidR="00000000" w:rsidRPr="00000000">
                    <w:rPr>
                      <w:rFonts w:ascii="Arial" w:cs="Arial" w:eastAsia="Arial" w:hAnsi="Arial"/>
                      <w:i w:val="1"/>
                      <w:color w:val="333333"/>
                      <w:sz w:val="20"/>
                      <w:szCs w:val="20"/>
                      <w:rtl w:val="0"/>
                    </w:rPr>
                    <w:t xml:space="preserve">Unless otherwise indicated by the donor in the "Special Conditions/Restriction" section of this form, HSMAI-Minnesota reserves the right to group donations into themed packages. HSMAI additionally reserves the right to use items that do not sell at the event for other purposes.</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rPr>
                      <w:rFonts w:ascii="Tahoma" w:cs="Tahoma" w:eastAsia="Tahoma" w:hAnsi="Tahoma"/>
                    </w:rPr>
                  </w:pPr>
                  <w:r w:rsidDel="00000000" w:rsidR="00000000" w:rsidRPr="00000000">
                    <w:rPr>
                      <w:rtl w:val="0"/>
                    </w:rPr>
                  </w:r>
                </w:p>
              </w:tc>
            </w:tr>
          </w:tbl>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rPr/>
      </w:pPr>
      <w:r w:rsidDel="00000000" w:rsidR="00000000" w:rsidRPr="00000000">
        <w:rPr>
          <w:rtl w:val="0"/>
        </w:rPr>
      </w:r>
    </w:p>
    <w:sectPr>
      <w:headerReference r:id="rId6" w:type="default"/>
      <w:pgSz w:h="15840" w:w="12240" w:orient="portrait"/>
      <w:pgMar w:bottom="720" w:top="81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ahoma">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jc w:val="center"/>
      <w:rPr/>
    </w:pPr>
    <w:r w:rsidDel="00000000" w:rsidR="00000000" w:rsidRPr="00000000">
      <w:rPr>
        <w:rFonts w:ascii="Tahoma" w:cs="Tahoma" w:eastAsia="Tahoma" w:hAnsi="Tahoma"/>
        <w:color w:val="333333"/>
      </w:rPr>
      <w:drawing>
        <wp:inline distB="0" distT="0" distL="0" distR="0">
          <wp:extent cx="842963" cy="84296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42963" cy="8429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25.0" w:type="dxa"/>
        <w:left w:w="225.0" w:type="dxa"/>
        <w:bottom w:w="225.0" w:type="dxa"/>
        <w:right w:w="225.0" w:type="dxa"/>
      </w:tblCellMar>
    </w:tblPr>
  </w:style>
  <w:style w:type="table" w:styleId="Table2">
    <w:basedOn w:val="TableNormal"/>
    <w:tblPr>
      <w:tblStyleRowBandSize w:val="1"/>
      <w:tblStyleColBandSize w:val="1"/>
      <w:tblCellMar>
        <w:top w:w="225.0" w:type="dxa"/>
        <w:left w:w="225.0" w:type="dxa"/>
        <w:bottom w:w="225.0" w:type="dxa"/>
        <w:right w:w="225.0" w:type="dxa"/>
      </w:tblCellMar>
    </w:tblPr>
  </w:style>
  <w:style w:type="table" w:styleId="Table3">
    <w:basedOn w:val="TableNormal"/>
    <w:tblPr>
      <w:tblStyleRowBandSize w:val="1"/>
      <w:tblStyleColBandSize w:val="1"/>
      <w:tblCellMar>
        <w:top w:w="225.0" w:type="dxa"/>
        <w:left w:w="225.0" w:type="dxa"/>
        <w:bottom w:w="225.0" w:type="dxa"/>
        <w:right w:w="22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